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35892B" w14:textId="77777777" w:rsidR="00254018" w:rsidRDefault="00254018" w:rsidP="003B0EEB">
      <w:pPr>
        <w:rPr>
          <w:rFonts w:ascii="Arial" w:hAnsi="Arial" w:cs="Arial"/>
          <w:b/>
          <w:bCs/>
        </w:rPr>
      </w:pPr>
    </w:p>
    <w:p w14:paraId="30DC237E" w14:textId="77777777" w:rsidR="00254018" w:rsidRDefault="00254018" w:rsidP="003B0EEB">
      <w:pPr>
        <w:rPr>
          <w:rFonts w:ascii="Arial" w:hAnsi="Arial" w:cs="Arial"/>
          <w:b/>
          <w:bCs/>
        </w:rPr>
      </w:pPr>
    </w:p>
    <w:p w14:paraId="084A6FB2" w14:textId="77777777" w:rsidR="00254018" w:rsidRDefault="00254018" w:rsidP="003B0EEB">
      <w:pPr>
        <w:rPr>
          <w:rFonts w:ascii="Arial" w:hAnsi="Arial" w:cs="Arial"/>
          <w:b/>
          <w:bCs/>
        </w:rPr>
      </w:pPr>
    </w:p>
    <w:p w14:paraId="2AABA7C1" w14:textId="77777777" w:rsidR="00254018" w:rsidRDefault="00254018" w:rsidP="003B0EEB">
      <w:pPr>
        <w:rPr>
          <w:rFonts w:ascii="Arial" w:hAnsi="Arial" w:cs="Arial"/>
          <w:b/>
          <w:bCs/>
        </w:rPr>
      </w:pPr>
    </w:p>
    <w:p w14:paraId="164F5169" w14:textId="77777777" w:rsidR="00254018" w:rsidRDefault="00254018" w:rsidP="003B0EEB">
      <w:pPr>
        <w:rPr>
          <w:rFonts w:ascii="Arial" w:hAnsi="Arial" w:cs="Arial"/>
          <w:b/>
          <w:bCs/>
        </w:rPr>
      </w:pPr>
    </w:p>
    <w:p w14:paraId="493C0871" w14:textId="4EFEE802" w:rsidR="003B0EEB" w:rsidRPr="00AB5971" w:rsidRDefault="00254018" w:rsidP="003B0EEB">
      <w:pPr>
        <w:rPr>
          <w:rFonts w:ascii="Arial" w:hAnsi="Arial" w:cs="Arial"/>
          <w:b/>
          <w:bCs/>
        </w:rPr>
      </w:pPr>
      <w:r w:rsidRPr="00F63018">
        <w:rPr>
          <w:noProof/>
          <w:lang w:eastAsia="en-GB"/>
        </w:rPr>
        <w:drawing>
          <wp:anchor distT="0" distB="0" distL="114300" distR="114300" simplePos="0" relativeHeight="251659264" behindDoc="0" locked="0" layoutInCell="1" allowOverlap="1" wp14:anchorId="2417655A" wp14:editId="3097F242">
            <wp:simplePos x="0" y="0"/>
            <wp:positionH relativeFrom="margin">
              <wp:posOffset>874395</wp:posOffset>
            </wp:positionH>
            <wp:positionV relativeFrom="margin">
              <wp:posOffset>-501015</wp:posOffset>
            </wp:positionV>
            <wp:extent cx="4165600" cy="1177290"/>
            <wp:effectExtent l="0" t="0" r="6350" b="3810"/>
            <wp:wrapNone/>
            <wp:docPr id="32" name="Picture 3"/>
            <wp:cNvGraphicFramePr/>
            <a:graphic xmlns:a="http://schemas.openxmlformats.org/drawingml/2006/main">
              <a:graphicData uri="http://schemas.openxmlformats.org/drawingml/2006/picture">
                <pic:pic xmlns:pic="http://schemas.openxmlformats.org/drawingml/2006/picture">
                  <pic:nvPicPr>
                    <pic:cNvPr id="32" name="Picture 3"/>
                    <pic:cNvPicPr/>
                  </pic:nvPicPr>
                  <pic:blipFill rotWithShape="1">
                    <a:blip r:embed="rId6" cstate="print">
                      <a:extLst>
                        <a:ext uri="{28A0092B-C50C-407E-A947-70E740481C1C}">
                          <a14:useLocalDpi xmlns:a14="http://schemas.microsoft.com/office/drawing/2010/main" val="0"/>
                        </a:ext>
                      </a:extLst>
                    </a:blip>
                    <a:srcRect/>
                    <a:stretch/>
                  </pic:blipFill>
                  <pic:spPr bwMode="auto">
                    <a:xfrm>
                      <a:off x="0" y="0"/>
                      <a:ext cx="4165600" cy="1177290"/>
                    </a:xfrm>
                    <a:prstGeom prst="rect">
                      <a:avLst/>
                    </a:prstGeom>
                    <a:noFill/>
                    <a:ln w="9525">
                      <a:noFill/>
                      <a:miter lim="800000"/>
                      <a:headEnd/>
                      <a:tailEnd/>
                    </a:ln>
                    <a:extLst/>
                  </pic:spPr>
                </pic:pic>
              </a:graphicData>
            </a:graphic>
          </wp:anchor>
        </w:drawing>
      </w:r>
      <w:r w:rsidR="003B0EEB" w:rsidRPr="00AB5971">
        <w:rPr>
          <w:rFonts w:ascii="Arial" w:hAnsi="Arial" w:cs="Arial"/>
          <w:b/>
          <w:bCs/>
        </w:rPr>
        <w:t>PRESS RELEASE</w:t>
      </w:r>
    </w:p>
    <w:p w14:paraId="012A16A0" w14:textId="77777777" w:rsidR="003B0EEB" w:rsidRPr="00AB5971" w:rsidRDefault="003B0EEB" w:rsidP="003B0EEB">
      <w:pPr>
        <w:rPr>
          <w:rFonts w:ascii="Arial" w:hAnsi="Arial" w:cs="Arial"/>
          <w:b/>
          <w:bCs/>
        </w:rPr>
      </w:pPr>
    </w:p>
    <w:p w14:paraId="46B2B724" w14:textId="77777777" w:rsidR="003B0EEB" w:rsidRPr="00AB5971" w:rsidRDefault="003B0EEB" w:rsidP="003B0EEB">
      <w:pPr>
        <w:rPr>
          <w:rFonts w:ascii="Arial" w:hAnsi="Arial" w:cs="Arial"/>
          <w:b/>
          <w:bCs/>
        </w:rPr>
      </w:pPr>
    </w:p>
    <w:p w14:paraId="04CE8997" w14:textId="753B718B" w:rsidR="00293CE5" w:rsidRDefault="00FA2360" w:rsidP="00254018">
      <w:pPr>
        <w:ind w:firstLine="720"/>
        <w:jc w:val="center"/>
        <w:rPr>
          <w:rFonts w:ascii="Arial" w:hAnsi="Arial" w:cs="Arial"/>
          <w:b/>
          <w:bCs/>
          <w:sz w:val="28"/>
          <w:szCs w:val="36"/>
        </w:rPr>
      </w:pPr>
      <w:r>
        <w:rPr>
          <w:rFonts w:ascii="Arial" w:hAnsi="Arial" w:cs="Arial"/>
          <w:b/>
          <w:bCs/>
          <w:sz w:val="28"/>
          <w:szCs w:val="36"/>
        </w:rPr>
        <w:t xml:space="preserve">Triumph </w:t>
      </w:r>
      <w:r w:rsidR="00F068F3">
        <w:rPr>
          <w:rFonts w:ascii="Arial" w:hAnsi="Arial" w:cs="Arial"/>
          <w:b/>
          <w:bCs/>
          <w:sz w:val="28"/>
          <w:szCs w:val="36"/>
        </w:rPr>
        <w:t>triple-</w:t>
      </w:r>
      <w:r w:rsidR="00293CE5">
        <w:rPr>
          <w:rFonts w:ascii="Arial" w:hAnsi="Arial" w:cs="Arial"/>
          <w:b/>
          <w:bCs/>
          <w:sz w:val="28"/>
          <w:szCs w:val="36"/>
        </w:rPr>
        <w:t>powered Moto2</w:t>
      </w:r>
      <w:r w:rsidR="00576014" w:rsidRPr="00576014">
        <w:rPr>
          <w:rFonts w:ascii="Arial" w:hAnsi="Arial" w:cs="Arial"/>
          <w:b/>
          <w:bCs/>
          <w:sz w:val="28"/>
          <w:szCs w:val="36"/>
        </w:rPr>
        <w:t>™</w:t>
      </w:r>
      <w:r w:rsidR="00293CE5">
        <w:rPr>
          <w:rFonts w:ascii="Arial" w:hAnsi="Arial" w:cs="Arial"/>
          <w:b/>
          <w:bCs/>
          <w:sz w:val="28"/>
          <w:szCs w:val="36"/>
        </w:rPr>
        <w:t xml:space="preserve"> </w:t>
      </w:r>
      <w:r w:rsidR="00254018">
        <w:rPr>
          <w:rFonts w:ascii="Arial" w:hAnsi="Arial" w:cs="Arial"/>
          <w:b/>
          <w:bCs/>
          <w:sz w:val="28"/>
          <w:szCs w:val="36"/>
        </w:rPr>
        <w:t>motorcycles thrill</w:t>
      </w:r>
      <w:r w:rsidR="00293CE5">
        <w:rPr>
          <w:rFonts w:ascii="Arial" w:hAnsi="Arial" w:cs="Arial"/>
          <w:b/>
          <w:bCs/>
          <w:sz w:val="28"/>
          <w:szCs w:val="36"/>
        </w:rPr>
        <w:t xml:space="preserve"> </w:t>
      </w:r>
      <w:r w:rsidR="00254018">
        <w:rPr>
          <w:rFonts w:ascii="Arial" w:hAnsi="Arial" w:cs="Arial"/>
          <w:b/>
          <w:bCs/>
          <w:sz w:val="28"/>
          <w:szCs w:val="36"/>
        </w:rPr>
        <w:t>fans across the weekend at German Moto2 GP and Goodwood Festival of Speed</w:t>
      </w:r>
    </w:p>
    <w:p w14:paraId="35CA4CEE" w14:textId="47F97CF8" w:rsidR="00EB5BF0" w:rsidRDefault="00B8111F">
      <w:pPr>
        <w:rPr>
          <w:rFonts w:ascii="Arial" w:hAnsi="Arial" w:cs="Arial"/>
        </w:rPr>
      </w:pPr>
    </w:p>
    <w:p w14:paraId="6C62E530" w14:textId="77777777" w:rsidR="00937B9A" w:rsidRPr="005279B6" w:rsidRDefault="00937B9A">
      <w:pPr>
        <w:rPr>
          <w:rFonts w:ascii="Arial" w:hAnsi="Arial" w:cs="Arial"/>
        </w:rPr>
      </w:pPr>
    </w:p>
    <w:p w14:paraId="6AE8FD40" w14:textId="047FD6D6" w:rsidR="008F0884" w:rsidRDefault="00A35C93" w:rsidP="005279B6">
      <w:pPr>
        <w:jc w:val="both"/>
        <w:rPr>
          <w:rFonts w:ascii="Arial" w:hAnsi="Arial" w:cs="Arial"/>
        </w:rPr>
      </w:pPr>
      <w:r>
        <w:rPr>
          <w:rFonts w:ascii="Arial" w:hAnsi="Arial" w:cs="Arial"/>
        </w:rPr>
        <w:t xml:space="preserve">Alex Marquez took </w:t>
      </w:r>
      <w:r w:rsidR="00BA5D0D">
        <w:rPr>
          <w:rFonts w:ascii="Arial" w:hAnsi="Arial" w:cs="Arial"/>
        </w:rPr>
        <w:t xml:space="preserve">a </w:t>
      </w:r>
      <w:r w:rsidR="00254018">
        <w:rPr>
          <w:rFonts w:ascii="Arial" w:hAnsi="Arial" w:cs="Arial"/>
        </w:rPr>
        <w:t>decisive</w:t>
      </w:r>
      <w:r>
        <w:rPr>
          <w:rFonts w:ascii="Arial" w:hAnsi="Arial" w:cs="Arial"/>
        </w:rPr>
        <w:t xml:space="preserve"> fourth victory of the season in Germany, after scoring his first Moto2</w:t>
      </w:r>
      <w:r w:rsidR="00576014" w:rsidRPr="00576014">
        <w:rPr>
          <w:rFonts w:ascii="Arial" w:hAnsi="Arial" w:cs="Arial"/>
        </w:rPr>
        <w:t>™</w:t>
      </w:r>
      <w:r>
        <w:rPr>
          <w:rFonts w:ascii="Arial" w:hAnsi="Arial" w:cs="Arial"/>
        </w:rPr>
        <w:t xml:space="preserve"> pole position using Triumph 765cc powe</w:t>
      </w:r>
      <w:bookmarkStart w:id="0" w:name="_GoBack"/>
      <w:bookmarkEnd w:id="0"/>
      <w:r>
        <w:rPr>
          <w:rFonts w:ascii="Arial" w:hAnsi="Arial" w:cs="Arial"/>
        </w:rPr>
        <w:t xml:space="preserve">r. It was a </w:t>
      </w:r>
      <w:r w:rsidR="00BA5D0D">
        <w:rPr>
          <w:rFonts w:ascii="Arial" w:hAnsi="Arial" w:cs="Arial"/>
        </w:rPr>
        <w:t>focused</w:t>
      </w:r>
      <w:r>
        <w:rPr>
          <w:rFonts w:ascii="Arial" w:hAnsi="Arial" w:cs="Arial"/>
        </w:rPr>
        <w:t xml:space="preserve"> display from the EG 0,0 Marc VDS rider, who hit the front on lap seven after dropping to fifth, and then never looked back.</w:t>
      </w:r>
    </w:p>
    <w:p w14:paraId="285EF126" w14:textId="77777777" w:rsidR="00CA0324" w:rsidRDefault="00CA0324" w:rsidP="005279B6">
      <w:pPr>
        <w:jc w:val="both"/>
        <w:rPr>
          <w:rFonts w:ascii="Arial" w:hAnsi="Arial" w:cs="Arial"/>
        </w:rPr>
      </w:pPr>
    </w:p>
    <w:p w14:paraId="5D560B75" w14:textId="3DDCE27A" w:rsidR="00CA0324" w:rsidRDefault="00CA0324" w:rsidP="005279B6">
      <w:pPr>
        <w:jc w:val="both"/>
        <w:rPr>
          <w:rFonts w:ascii="Arial" w:hAnsi="Arial" w:cs="Arial"/>
        </w:rPr>
      </w:pPr>
      <w:r>
        <w:rPr>
          <w:rFonts w:ascii="Arial" w:hAnsi="Arial" w:cs="Arial"/>
        </w:rPr>
        <w:t xml:space="preserve">He led home </w:t>
      </w:r>
      <w:r w:rsidR="00624023">
        <w:rPr>
          <w:rFonts w:ascii="Arial" w:hAnsi="Arial" w:cs="Arial"/>
        </w:rPr>
        <w:t xml:space="preserve">a determined </w:t>
      </w:r>
      <w:r>
        <w:rPr>
          <w:rFonts w:ascii="Arial" w:hAnsi="Arial" w:cs="Arial"/>
        </w:rPr>
        <w:t xml:space="preserve">Brad Binder </w:t>
      </w:r>
      <w:r w:rsidR="00624023">
        <w:rPr>
          <w:rFonts w:ascii="Arial" w:hAnsi="Arial" w:cs="Arial"/>
        </w:rPr>
        <w:t>with</w:t>
      </w:r>
      <w:r>
        <w:rPr>
          <w:rFonts w:ascii="Arial" w:hAnsi="Arial" w:cs="Arial"/>
        </w:rPr>
        <w:t xml:space="preserve"> his best finish of the season </w:t>
      </w:r>
      <w:r w:rsidR="00624023">
        <w:rPr>
          <w:rFonts w:ascii="Arial" w:hAnsi="Arial" w:cs="Arial"/>
        </w:rPr>
        <w:t>and</w:t>
      </w:r>
      <w:r>
        <w:rPr>
          <w:rFonts w:ascii="Arial" w:hAnsi="Arial" w:cs="Arial"/>
        </w:rPr>
        <w:t xml:space="preserve"> </w:t>
      </w:r>
      <w:r w:rsidR="00C10C1C">
        <w:rPr>
          <w:rFonts w:ascii="Arial" w:hAnsi="Arial" w:cs="Arial"/>
        </w:rPr>
        <w:t>M</w:t>
      </w:r>
      <w:r>
        <w:rPr>
          <w:rFonts w:ascii="Arial" w:hAnsi="Arial" w:cs="Arial"/>
        </w:rPr>
        <w:t xml:space="preserve">arcel </w:t>
      </w:r>
      <w:proofErr w:type="spellStart"/>
      <w:r>
        <w:rPr>
          <w:rFonts w:ascii="Arial" w:hAnsi="Arial" w:cs="Arial"/>
        </w:rPr>
        <w:t>Schrotter</w:t>
      </w:r>
      <w:proofErr w:type="spellEnd"/>
      <w:r>
        <w:rPr>
          <w:rFonts w:ascii="Arial" w:hAnsi="Arial" w:cs="Arial"/>
        </w:rPr>
        <w:t xml:space="preserve"> </w:t>
      </w:r>
      <w:proofErr w:type="spellStart"/>
      <w:r>
        <w:rPr>
          <w:rFonts w:ascii="Arial" w:hAnsi="Arial" w:cs="Arial"/>
        </w:rPr>
        <w:t>completi</w:t>
      </w:r>
      <w:r w:rsidR="00576014">
        <w:rPr>
          <w:rFonts w:ascii="Arial" w:hAnsi="Arial" w:cs="Arial"/>
        </w:rPr>
        <w:t>ed</w:t>
      </w:r>
      <w:proofErr w:type="spellEnd"/>
      <w:r>
        <w:rPr>
          <w:rFonts w:ascii="Arial" w:hAnsi="Arial" w:cs="Arial"/>
        </w:rPr>
        <w:t xml:space="preserve"> the podium. With Luthi only being able to manage fifth</w:t>
      </w:r>
      <w:r w:rsidR="00624023">
        <w:rPr>
          <w:rFonts w:ascii="Arial" w:hAnsi="Arial" w:cs="Arial"/>
        </w:rPr>
        <w:t xml:space="preserve"> place</w:t>
      </w:r>
      <w:r>
        <w:rPr>
          <w:rFonts w:ascii="Arial" w:hAnsi="Arial" w:cs="Arial"/>
        </w:rPr>
        <w:t xml:space="preserve"> after being handed a long lap</w:t>
      </w:r>
      <w:r w:rsidR="00FA2360">
        <w:rPr>
          <w:rFonts w:ascii="Arial" w:hAnsi="Arial" w:cs="Arial"/>
        </w:rPr>
        <w:t xml:space="preserve"> penalty for coming t</w:t>
      </w:r>
      <w:r>
        <w:rPr>
          <w:rFonts w:ascii="Arial" w:hAnsi="Arial" w:cs="Arial"/>
        </w:rPr>
        <w:t xml:space="preserve">ogether with Xavi </w:t>
      </w:r>
      <w:proofErr w:type="spellStart"/>
      <w:r>
        <w:rPr>
          <w:rFonts w:ascii="Arial" w:hAnsi="Arial" w:cs="Arial"/>
        </w:rPr>
        <w:t>Vierge</w:t>
      </w:r>
      <w:proofErr w:type="spellEnd"/>
      <w:r>
        <w:rPr>
          <w:rFonts w:ascii="Arial" w:hAnsi="Arial" w:cs="Arial"/>
        </w:rPr>
        <w:t xml:space="preserve">, Marquez heads into the summer break </w:t>
      </w:r>
      <w:r w:rsidR="00624023">
        <w:rPr>
          <w:rFonts w:ascii="Arial" w:hAnsi="Arial" w:cs="Arial"/>
        </w:rPr>
        <w:t xml:space="preserve">just </w:t>
      </w:r>
      <w:r>
        <w:rPr>
          <w:rFonts w:ascii="Arial" w:hAnsi="Arial" w:cs="Arial"/>
        </w:rPr>
        <w:t xml:space="preserve">eight points ahead in the championship race. </w:t>
      </w:r>
      <w:r w:rsidR="00624023">
        <w:rPr>
          <w:rFonts w:ascii="Arial" w:hAnsi="Arial" w:cs="Arial"/>
        </w:rPr>
        <w:t>W</w:t>
      </w:r>
      <w:r>
        <w:rPr>
          <w:rFonts w:ascii="Arial" w:hAnsi="Arial" w:cs="Arial"/>
        </w:rPr>
        <w:t xml:space="preserve">ith just 39 points </w:t>
      </w:r>
      <w:r w:rsidR="0045576A">
        <w:rPr>
          <w:rFonts w:ascii="Arial" w:hAnsi="Arial" w:cs="Arial"/>
        </w:rPr>
        <w:t>separating the top six</w:t>
      </w:r>
      <w:r w:rsidR="00624023">
        <w:rPr>
          <w:rFonts w:ascii="Arial" w:hAnsi="Arial" w:cs="Arial"/>
        </w:rPr>
        <w:t xml:space="preserve"> riders</w:t>
      </w:r>
      <w:r w:rsidR="0045576A">
        <w:rPr>
          <w:rFonts w:ascii="Arial" w:hAnsi="Arial" w:cs="Arial"/>
        </w:rPr>
        <w:t xml:space="preserve">, </w:t>
      </w:r>
      <w:r w:rsidR="00624023">
        <w:rPr>
          <w:rFonts w:ascii="Arial" w:hAnsi="Arial" w:cs="Arial"/>
        </w:rPr>
        <w:t>there is</w:t>
      </w:r>
      <w:r w:rsidR="0045576A">
        <w:rPr>
          <w:rFonts w:ascii="Arial" w:hAnsi="Arial" w:cs="Arial"/>
        </w:rPr>
        <w:t xml:space="preserve"> still all to play for in the second half of the season</w:t>
      </w:r>
      <w:r w:rsidR="00F068F3">
        <w:rPr>
          <w:rFonts w:ascii="Arial" w:hAnsi="Arial" w:cs="Arial"/>
        </w:rPr>
        <w:t>.</w:t>
      </w:r>
    </w:p>
    <w:p w14:paraId="76A0598E" w14:textId="77777777" w:rsidR="005E0197" w:rsidRDefault="005E0197" w:rsidP="005279B6">
      <w:pPr>
        <w:jc w:val="both"/>
        <w:rPr>
          <w:rFonts w:ascii="Arial" w:hAnsi="Arial" w:cs="Arial"/>
        </w:rPr>
      </w:pPr>
    </w:p>
    <w:p w14:paraId="6C2441DC" w14:textId="179B6D62" w:rsidR="00705004" w:rsidRDefault="00705004" w:rsidP="005279B6">
      <w:pPr>
        <w:jc w:val="both"/>
        <w:rPr>
          <w:rFonts w:ascii="Arial" w:hAnsi="Arial" w:cs="Arial"/>
        </w:rPr>
      </w:pPr>
      <w:r>
        <w:rPr>
          <w:rFonts w:ascii="Arial" w:hAnsi="Arial" w:cs="Arial"/>
        </w:rPr>
        <w:t xml:space="preserve">Meanwhile, the UK played host to the </w:t>
      </w:r>
      <w:r w:rsidR="00624023">
        <w:rPr>
          <w:rFonts w:ascii="Arial" w:hAnsi="Arial" w:cs="Arial"/>
        </w:rPr>
        <w:t xml:space="preserve">incredible </w:t>
      </w:r>
      <w:r>
        <w:rPr>
          <w:rFonts w:ascii="Arial" w:hAnsi="Arial" w:cs="Arial"/>
        </w:rPr>
        <w:t>Goodwood Festival of Speed</w:t>
      </w:r>
      <w:r w:rsidR="00624023">
        <w:rPr>
          <w:rFonts w:ascii="Arial" w:hAnsi="Arial" w:cs="Arial"/>
        </w:rPr>
        <w:t xml:space="preserve"> event</w:t>
      </w:r>
      <w:r>
        <w:rPr>
          <w:rFonts w:ascii="Arial" w:hAnsi="Arial" w:cs="Arial"/>
        </w:rPr>
        <w:t xml:space="preserve"> over the same weekend, and </w:t>
      </w:r>
      <w:r w:rsidR="00624023">
        <w:rPr>
          <w:rFonts w:ascii="Arial" w:hAnsi="Arial" w:cs="Arial"/>
        </w:rPr>
        <w:t xml:space="preserve">2 x World Superbike champion </w:t>
      </w:r>
      <w:r>
        <w:rPr>
          <w:rFonts w:ascii="Arial" w:hAnsi="Arial" w:cs="Arial"/>
        </w:rPr>
        <w:t xml:space="preserve">James Toseland put on a </w:t>
      </w:r>
      <w:r w:rsidR="00624023">
        <w:rPr>
          <w:rFonts w:ascii="Arial" w:hAnsi="Arial" w:cs="Arial"/>
        </w:rPr>
        <w:t xml:space="preserve">great </w:t>
      </w:r>
      <w:r>
        <w:rPr>
          <w:rFonts w:ascii="Arial" w:hAnsi="Arial" w:cs="Arial"/>
        </w:rPr>
        <w:t xml:space="preserve">show aboard the Triumph 765cc Moto2 </w:t>
      </w:r>
      <w:r w:rsidR="00624023">
        <w:rPr>
          <w:rFonts w:ascii="Arial" w:hAnsi="Arial" w:cs="Arial"/>
        </w:rPr>
        <w:t xml:space="preserve">engine </w:t>
      </w:r>
      <w:r>
        <w:rPr>
          <w:rFonts w:ascii="Arial" w:hAnsi="Arial" w:cs="Arial"/>
        </w:rPr>
        <w:t>prototyp</w:t>
      </w:r>
      <w:r w:rsidR="00624023">
        <w:rPr>
          <w:rFonts w:ascii="Arial" w:hAnsi="Arial" w:cs="Arial"/>
        </w:rPr>
        <w:t>e bike</w:t>
      </w:r>
      <w:r>
        <w:rPr>
          <w:rFonts w:ascii="Arial" w:hAnsi="Arial" w:cs="Arial"/>
        </w:rPr>
        <w:t xml:space="preserve"> to the delight of 200,000 fans</w:t>
      </w:r>
      <w:r w:rsidR="003D1E41">
        <w:rPr>
          <w:rFonts w:ascii="Arial" w:hAnsi="Arial" w:cs="Arial"/>
        </w:rPr>
        <w:t>.</w:t>
      </w:r>
    </w:p>
    <w:p w14:paraId="65A710E0" w14:textId="77777777" w:rsidR="00BC2A7E" w:rsidRPr="005279B6" w:rsidRDefault="00BC2A7E" w:rsidP="005279B6">
      <w:pPr>
        <w:jc w:val="both"/>
        <w:rPr>
          <w:rFonts w:ascii="Arial" w:hAnsi="Arial" w:cs="Arial"/>
        </w:rPr>
      </w:pPr>
    </w:p>
    <w:p w14:paraId="6F8FE601" w14:textId="5DE93ABC" w:rsidR="00B32381" w:rsidRPr="005279B6" w:rsidRDefault="00B32381" w:rsidP="005279B6">
      <w:pPr>
        <w:jc w:val="both"/>
        <w:rPr>
          <w:rFonts w:ascii="Arial" w:hAnsi="Arial" w:cs="Arial"/>
          <w:b/>
          <w:i/>
        </w:rPr>
      </w:pPr>
      <w:r w:rsidRPr="005279B6">
        <w:rPr>
          <w:rFonts w:ascii="Arial" w:hAnsi="Arial" w:cs="Arial"/>
        </w:rPr>
        <w:t xml:space="preserve">Steve Sargent, Triumph’s Chief Product Officer, said: </w:t>
      </w:r>
      <w:r w:rsidRPr="005279B6">
        <w:rPr>
          <w:rFonts w:ascii="Arial" w:hAnsi="Arial" w:cs="Arial"/>
          <w:b/>
          <w:i/>
        </w:rPr>
        <w:t>“</w:t>
      </w:r>
      <w:r w:rsidR="00C10C1C">
        <w:rPr>
          <w:rFonts w:ascii="Arial" w:hAnsi="Arial" w:cs="Arial"/>
          <w:b/>
          <w:i/>
        </w:rPr>
        <w:t>We said at the start of the season we wanted to help make Moto2 racing close, fast and ex</w:t>
      </w:r>
      <w:r w:rsidR="00F068F3">
        <w:rPr>
          <w:rFonts w:ascii="Arial" w:hAnsi="Arial" w:cs="Arial"/>
          <w:b/>
          <w:i/>
        </w:rPr>
        <w:t>c</w:t>
      </w:r>
      <w:r w:rsidR="00C10C1C">
        <w:rPr>
          <w:rFonts w:ascii="Arial" w:hAnsi="Arial" w:cs="Arial"/>
          <w:b/>
          <w:i/>
        </w:rPr>
        <w:t xml:space="preserve">iting. </w:t>
      </w:r>
      <w:r w:rsidR="00BA5D0D">
        <w:rPr>
          <w:rFonts w:ascii="Arial" w:hAnsi="Arial" w:cs="Arial"/>
          <w:b/>
          <w:i/>
        </w:rPr>
        <w:t xml:space="preserve">Reliving the first half of the season, </w:t>
      </w:r>
      <w:r w:rsidR="00C10C1C">
        <w:rPr>
          <w:rFonts w:ascii="Arial" w:hAnsi="Arial" w:cs="Arial"/>
          <w:b/>
          <w:i/>
        </w:rPr>
        <w:t xml:space="preserve">I </w:t>
      </w:r>
      <w:r w:rsidR="00BA5D0D">
        <w:rPr>
          <w:rFonts w:ascii="Arial" w:hAnsi="Arial" w:cs="Arial"/>
          <w:b/>
          <w:i/>
        </w:rPr>
        <w:t xml:space="preserve">really </w:t>
      </w:r>
      <w:r w:rsidR="00C10C1C">
        <w:rPr>
          <w:rFonts w:ascii="Arial" w:hAnsi="Arial" w:cs="Arial"/>
          <w:b/>
          <w:i/>
        </w:rPr>
        <w:t xml:space="preserve">think we have succeeded in this objective. We’ve had some spectacular racing with four different winners and nine different riders standing on the podium. Race and lap records have tumbled and it’s great to see that only 39 points separate the top </w:t>
      </w:r>
      <w:r w:rsidR="00F068F3">
        <w:rPr>
          <w:rFonts w:ascii="Arial" w:hAnsi="Arial" w:cs="Arial"/>
          <w:b/>
          <w:i/>
        </w:rPr>
        <w:t xml:space="preserve">six </w:t>
      </w:r>
      <w:r w:rsidR="00C10C1C">
        <w:rPr>
          <w:rFonts w:ascii="Arial" w:hAnsi="Arial" w:cs="Arial"/>
          <w:b/>
          <w:i/>
        </w:rPr>
        <w:t xml:space="preserve">riders in the championship after nine races. </w:t>
      </w:r>
      <w:r w:rsidR="00E85BCB">
        <w:rPr>
          <w:rFonts w:ascii="Arial" w:hAnsi="Arial" w:cs="Arial"/>
          <w:b/>
          <w:i/>
        </w:rPr>
        <w:t xml:space="preserve">And it was </w:t>
      </w:r>
      <w:r w:rsidR="00BA5D0D">
        <w:rPr>
          <w:rFonts w:ascii="Arial" w:hAnsi="Arial" w:cs="Arial"/>
          <w:b/>
          <w:i/>
        </w:rPr>
        <w:t>great</w:t>
      </w:r>
      <w:r w:rsidR="00E85BCB">
        <w:rPr>
          <w:rFonts w:ascii="Arial" w:hAnsi="Arial" w:cs="Arial"/>
          <w:b/>
          <w:i/>
        </w:rPr>
        <w:t xml:space="preserve"> to see James Toseland </w:t>
      </w:r>
      <w:r w:rsidR="00BA5D0D">
        <w:rPr>
          <w:rFonts w:ascii="Arial" w:hAnsi="Arial" w:cs="Arial"/>
          <w:b/>
          <w:i/>
        </w:rPr>
        <w:t xml:space="preserve">delighting fans </w:t>
      </w:r>
      <w:r w:rsidR="00E85BCB">
        <w:rPr>
          <w:rFonts w:ascii="Arial" w:hAnsi="Arial" w:cs="Arial"/>
          <w:b/>
          <w:i/>
        </w:rPr>
        <w:t>at Goodwood on the Moto2 bike exactly a year after we world-debuted this project. Bring on the second part of the year!”</w:t>
      </w:r>
    </w:p>
    <w:p w14:paraId="7E77A14E" w14:textId="77777777" w:rsidR="00B32381" w:rsidRPr="005279B6" w:rsidRDefault="00B32381" w:rsidP="005279B6">
      <w:pPr>
        <w:jc w:val="both"/>
        <w:rPr>
          <w:rFonts w:ascii="Arial" w:hAnsi="Arial" w:cs="Arial"/>
          <w:b/>
          <w:i/>
        </w:rPr>
      </w:pPr>
    </w:p>
    <w:p w14:paraId="4E7431BC" w14:textId="577F2506" w:rsidR="00B32381" w:rsidRPr="005279B6" w:rsidRDefault="00B32381" w:rsidP="005279B6">
      <w:pPr>
        <w:jc w:val="both"/>
        <w:rPr>
          <w:rFonts w:ascii="Arial" w:hAnsi="Arial" w:cs="Arial"/>
        </w:rPr>
      </w:pPr>
      <w:r w:rsidRPr="005279B6">
        <w:rPr>
          <w:rFonts w:ascii="Arial" w:hAnsi="Arial" w:cs="Arial"/>
        </w:rPr>
        <w:t xml:space="preserve">The Triumph Moto2™ 765cc race engine is a development of the class-leading Street Triple RS 765cc road motorcycle and produces more than </w:t>
      </w:r>
      <w:r w:rsidR="00F068F3" w:rsidRPr="005279B6">
        <w:rPr>
          <w:rFonts w:ascii="Arial" w:hAnsi="Arial" w:cs="Arial"/>
        </w:rPr>
        <w:t>140</w:t>
      </w:r>
      <w:r w:rsidR="00F068F3">
        <w:rPr>
          <w:rFonts w:ascii="Arial" w:hAnsi="Arial" w:cs="Arial"/>
        </w:rPr>
        <w:t>PS</w:t>
      </w:r>
      <w:r w:rsidR="00F068F3" w:rsidRPr="005279B6">
        <w:rPr>
          <w:rFonts w:ascii="Arial" w:hAnsi="Arial" w:cs="Arial"/>
        </w:rPr>
        <w:t xml:space="preserve"> </w:t>
      </w:r>
      <w:r w:rsidRPr="005279B6">
        <w:rPr>
          <w:rFonts w:ascii="Arial" w:hAnsi="Arial" w:cs="Arial"/>
        </w:rPr>
        <w:t>and the same visceral soundtrack.</w:t>
      </w:r>
    </w:p>
    <w:p w14:paraId="5AA4D1A3" w14:textId="77777777" w:rsidR="00B32381" w:rsidRPr="005279B6" w:rsidRDefault="00B32381" w:rsidP="005279B6">
      <w:pPr>
        <w:jc w:val="both"/>
        <w:rPr>
          <w:rFonts w:ascii="Arial" w:hAnsi="Arial" w:cs="Arial"/>
        </w:rPr>
      </w:pPr>
    </w:p>
    <w:p w14:paraId="082E81DA" w14:textId="0ADE3CC6" w:rsidR="00EB77DC" w:rsidRDefault="00E6504E" w:rsidP="005279B6">
      <w:pPr>
        <w:jc w:val="both"/>
        <w:rPr>
          <w:rFonts w:ascii="Arial" w:hAnsi="Arial" w:cs="Arial"/>
        </w:rPr>
      </w:pPr>
      <w:r>
        <w:rPr>
          <w:rFonts w:ascii="Arial" w:hAnsi="Arial" w:cs="Arial"/>
        </w:rPr>
        <w:t>Next up</w:t>
      </w:r>
      <w:r w:rsidR="00C93584">
        <w:rPr>
          <w:rFonts w:ascii="Arial" w:hAnsi="Arial" w:cs="Arial"/>
        </w:rPr>
        <w:t xml:space="preserve"> </w:t>
      </w:r>
      <w:r w:rsidR="00440021">
        <w:rPr>
          <w:rFonts w:ascii="Arial" w:hAnsi="Arial" w:cs="Arial"/>
        </w:rPr>
        <w:t>for the Moto2</w:t>
      </w:r>
      <w:r w:rsidR="00576014" w:rsidRPr="00576014">
        <w:rPr>
          <w:rFonts w:ascii="Arial" w:hAnsi="Arial" w:cs="Arial"/>
        </w:rPr>
        <w:t>™</w:t>
      </w:r>
      <w:r w:rsidR="00440021">
        <w:rPr>
          <w:rFonts w:ascii="Arial" w:hAnsi="Arial" w:cs="Arial"/>
        </w:rPr>
        <w:t xml:space="preserve"> series </w:t>
      </w:r>
      <w:r w:rsidR="00AE31AF">
        <w:rPr>
          <w:rFonts w:ascii="Arial" w:hAnsi="Arial" w:cs="Arial"/>
        </w:rPr>
        <w:t>after the season break is the Grand Prix of the Czech Republic</w:t>
      </w:r>
      <w:r w:rsidR="00440021">
        <w:rPr>
          <w:rFonts w:ascii="Arial" w:hAnsi="Arial" w:cs="Arial"/>
        </w:rPr>
        <w:t xml:space="preserve"> on </w:t>
      </w:r>
      <w:r w:rsidR="00AE31AF">
        <w:rPr>
          <w:rFonts w:ascii="Arial" w:hAnsi="Arial" w:cs="Arial"/>
        </w:rPr>
        <w:t>4 August</w:t>
      </w:r>
      <w:r w:rsidR="00B32381" w:rsidRPr="005279B6">
        <w:rPr>
          <w:rFonts w:ascii="Arial" w:hAnsi="Arial" w:cs="Arial"/>
        </w:rPr>
        <w:t>.</w:t>
      </w:r>
    </w:p>
    <w:p w14:paraId="29F49651" w14:textId="790D03A9" w:rsidR="00EB77DC" w:rsidRDefault="00B32381" w:rsidP="005279B6">
      <w:pPr>
        <w:jc w:val="both"/>
        <w:rPr>
          <w:rFonts w:ascii="Arial" w:hAnsi="Arial" w:cs="Arial"/>
        </w:rPr>
      </w:pPr>
      <w:r w:rsidRPr="005279B6">
        <w:rPr>
          <w:rFonts w:ascii="Arial" w:hAnsi="Arial" w:cs="Arial"/>
        </w:rPr>
        <w:t>#</w:t>
      </w:r>
      <w:proofErr w:type="spellStart"/>
      <w:r w:rsidRPr="005279B6">
        <w:rPr>
          <w:rFonts w:ascii="Arial" w:hAnsi="Arial" w:cs="Arial"/>
        </w:rPr>
        <w:t>PoweredByTriumph</w:t>
      </w:r>
      <w:proofErr w:type="spellEnd"/>
      <w:r w:rsidRPr="005279B6">
        <w:rPr>
          <w:rFonts w:ascii="Arial" w:hAnsi="Arial" w:cs="Arial"/>
        </w:rPr>
        <w:t xml:space="preserve"> #</w:t>
      </w:r>
      <w:proofErr w:type="spellStart"/>
      <w:r w:rsidRPr="005279B6">
        <w:rPr>
          <w:rFonts w:ascii="Arial" w:hAnsi="Arial" w:cs="Arial"/>
        </w:rPr>
        <w:t>TriumphOfficial</w:t>
      </w:r>
      <w:proofErr w:type="spellEnd"/>
    </w:p>
    <w:p w14:paraId="54A51228" w14:textId="5BB678D9" w:rsidR="00FA2360" w:rsidRDefault="00B32381" w:rsidP="00B32381">
      <w:pPr>
        <w:rPr>
          <w:rFonts w:ascii="Arial" w:hAnsi="Arial" w:cs="Arial"/>
          <w:b/>
          <w:i/>
          <w:u w:val="single"/>
        </w:rPr>
      </w:pPr>
      <w:r w:rsidRPr="00AB5971">
        <w:rPr>
          <w:rFonts w:ascii="Arial" w:hAnsi="Arial" w:cs="Arial"/>
          <w:b/>
          <w:i/>
          <w:u w:val="single"/>
        </w:rPr>
        <w:t>ENDS</w:t>
      </w:r>
    </w:p>
    <w:p w14:paraId="02470164" w14:textId="77777777" w:rsidR="00FA2360" w:rsidRPr="00FA2360" w:rsidRDefault="00FA2360" w:rsidP="00B32381">
      <w:pPr>
        <w:rPr>
          <w:rFonts w:ascii="Arial" w:hAnsi="Arial" w:cs="Arial"/>
          <w:b/>
          <w:i/>
          <w:u w:val="single"/>
        </w:rPr>
      </w:pPr>
    </w:p>
    <w:p w14:paraId="746C09F1" w14:textId="05ADCC2E" w:rsidR="00BA5D0D" w:rsidRPr="007518E9" w:rsidRDefault="00BA5D0D" w:rsidP="00B32381">
      <w:pPr>
        <w:rPr>
          <w:rStyle w:val="Hyperlink"/>
          <w:rFonts w:ascii="Arial" w:hAnsi="Arial" w:cs="Arial"/>
          <w:color w:val="auto"/>
          <w:u w:val="none"/>
        </w:rPr>
      </w:pPr>
      <w:r w:rsidRPr="00AE5FA8">
        <w:rPr>
          <w:rFonts w:ascii="Arial" w:hAnsi="Arial" w:cs="Arial"/>
          <w:bCs/>
          <w:sz w:val="16"/>
          <w:szCs w:val="20"/>
        </w:rPr>
        <w:t xml:space="preserve">For further information contact Tom Robinson on </w:t>
      </w:r>
      <w:hyperlink r:id="rId7" w:history="1">
        <w:r w:rsidRPr="00AE5FA8">
          <w:rPr>
            <w:rStyle w:val="Hyperlink"/>
            <w:rFonts w:ascii="Arial" w:hAnsi="Arial" w:cs="Arial"/>
            <w:bCs/>
            <w:sz w:val="16"/>
            <w:szCs w:val="20"/>
          </w:rPr>
          <w:t>Tom.Robinson@Triumph.co.uk</w:t>
        </w:r>
      </w:hyperlink>
    </w:p>
    <w:p w14:paraId="487FCDEA" w14:textId="179A0131" w:rsidR="001132CC" w:rsidRDefault="001132CC">
      <w:pPr>
        <w:rPr>
          <w:rFonts w:ascii="Arial" w:hAnsi="Arial" w:cs="Arial"/>
          <w:b/>
          <w:sz w:val="20"/>
          <w:szCs w:val="21"/>
          <w:lang w:val="en-US"/>
        </w:rPr>
      </w:pPr>
      <w:r>
        <w:rPr>
          <w:rFonts w:ascii="Arial" w:hAnsi="Arial" w:cs="Arial"/>
          <w:bCs/>
          <w:noProof/>
          <w:color w:val="0000FF"/>
          <w:sz w:val="16"/>
          <w:szCs w:val="20"/>
          <w:u w:val="single"/>
          <w:lang w:eastAsia="en-GB"/>
        </w:rPr>
        <w:lastRenderedPageBreak/>
        <w:drawing>
          <wp:anchor distT="0" distB="0" distL="114300" distR="114300" simplePos="0" relativeHeight="251660288" behindDoc="1" locked="0" layoutInCell="1" allowOverlap="1" wp14:anchorId="4838B352" wp14:editId="4AED28FA">
            <wp:simplePos x="0" y="0"/>
            <wp:positionH relativeFrom="column">
              <wp:posOffset>-2186940</wp:posOffset>
            </wp:positionH>
            <wp:positionV relativeFrom="paragraph">
              <wp:posOffset>1488440</wp:posOffset>
            </wp:positionV>
            <wp:extent cx="10187305" cy="5661025"/>
            <wp:effectExtent l="0" t="3810" r="635" b="635"/>
            <wp:wrapNone/>
            <wp:docPr id="2" name="Picture 2" descr="L:\CMT Main Folder\PR Team\Moto 2\Imagery and Releases- Season 1- 2019\Race 9 - Germany\Imagery\Selects\Collage Sachsenring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CMT Main Folder\PR Team\Moto 2\Imagery and Releases- Season 1- 2019\Race 9 - Germany\Imagery\Selects\Collage Sachsenring 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10187305" cy="5661025"/>
                    </a:xfrm>
                    <a:prstGeom prst="rect">
                      <a:avLst/>
                    </a:prstGeom>
                    <a:noFill/>
                    <a:ln>
                      <a:noFill/>
                    </a:ln>
                  </pic:spPr>
                </pic:pic>
              </a:graphicData>
            </a:graphic>
            <wp14:sizeRelH relativeFrom="page">
              <wp14:pctWidth>0</wp14:pctWidth>
            </wp14:sizeRelH>
            <wp14:sizeRelV relativeFrom="page">
              <wp14:pctHeight>0</wp14:pctHeight>
            </wp14:sizeRelV>
          </wp:anchor>
        </w:drawing>
      </w:r>
      <w:r w:rsidR="00BA5D0D">
        <w:rPr>
          <w:rStyle w:val="Hyperlink"/>
          <w:rFonts w:ascii="Arial" w:hAnsi="Arial" w:cs="Arial"/>
          <w:bCs/>
          <w:sz w:val="16"/>
          <w:szCs w:val="20"/>
        </w:rPr>
        <w:br w:type="page"/>
      </w:r>
    </w:p>
    <w:p w14:paraId="11D90EBE" w14:textId="34FC2763" w:rsidR="00B32381" w:rsidRDefault="00B32381" w:rsidP="00B32381">
      <w:pPr>
        <w:rPr>
          <w:rFonts w:ascii="Arial" w:hAnsi="Arial" w:cs="Arial"/>
          <w:b/>
          <w:sz w:val="20"/>
          <w:szCs w:val="21"/>
          <w:lang w:val="en-US"/>
        </w:rPr>
      </w:pPr>
      <w:r w:rsidRPr="00AB5971">
        <w:rPr>
          <w:rFonts w:ascii="Arial" w:hAnsi="Arial" w:cs="Arial"/>
          <w:b/>
          <w:sz w:val="20"/>
          <w:szCs w:val="21"/>
          <w:lang w:val="en-US"/>
        </w:rPr>
        <w:lastRenderedPageBreak/>
        <w:t>Notes to Editors</w:t>
      </w:r>
    </w:p>
    <w:p w14:paraId="38D471FB" w14:textId="77777777" w:rsidR="00BA5D0D" w:rsidRDefault="00BA5D0D" w:rsidP="00B32381">
      <w:pPr>
        <w:rPr>
          <w:rFonts w:ascii="Arial" w:hAnsi="Arial" w:cs="Arial"/>
          <w:b/>
          <w:sz w:val="20"/>
          <w:szCs w:val="21"/>
          <w:lang w:val="en-US"/>
        </w:rPr>
      </w:pPr>
    </w:p>
    <w:p w14:paraId="3F15CE0D" w14:textId="77777777" w:rsidR="00BA5D0D" w:rsidRPr="00F874DF" w:rsidRDefault="00BA5D0D" w:rsidP="00BA5D0D">
      <w:pPr>
        <w:pStyle w:val="ListParagraph"/>
        <w:numPr>
          <w:ilvl w:val="0"/>
          <w:numId w:val="1"/>
        </w:numPr>
        <w:spacing w:after="0" w:line="240" w:lineRule="auto"/>
        <w:rPr>
          <w:rFonts w:ascii="Arial" w:hAnsi="Arial" w:cs="Arial"/>
          <w:szCs w:val="22"/>
          <w:lang w:eastAsia="en-GB"/>
        </w:rPr>
      </w:pPr>
      <w:r w:rsidRPr="00F874DF">
        <w:rPr>
          <w:rFonts w:ascii="Arial" w:hAnsi="Arial" w:cs="Arial"/>
          <w:szCs w:val="22"/>
          <w:lang w:eastAsia="en-GB"/>
        </w:rPr>
        <w:t xml:space="preserve">The Triumph </w:t>
      </w:r>
      <w:r w:rsidRPr="00F874DF">
        <w:rPr>
          <w:rFonts w:ascii="Arial" w:hAnsi="Arial" w:cs="Arial"/>
          <w:szCs w:val="22"/>
        </w:rPr>
        <w:t xml:space="preserve">Moto2™ </w:t>
      </w:r>
      <w:r w:rsidRPr="00F874DF">
        <w:rPr>
          <w:rFonts w:ascii="Arial" w:hAnsi="Arial" w:cs="Arial"/>
          <w:szCs w:val="22"/>
          <w:lang w:eastAsia="en-GB"/>
        </w:rPr>
        <w:t>765cc race engine is a development of the class-leading Street Triple RS 765cc road motorcycle and producing more than 140ps and the same visceral soundtrack.</w:t>
      </w:r>
      <w:r w:rsidRPr="00F874DF">
        <w:rPr>
          <w:rFonts w:ascii="Arial" w:hAnsi="Arial" w:cs="Arial"/>
          <w:szCs w:val="22"/>
          <w:lang w:eastAsia="en-GB"/>
        </w:rPr>
        <w:br/>
      </w:r>
    </w:p>
    <w:p w14:paraId="428E9B72" w14:textId="77777777" w:rsidR="00BA5D0D" w:rsidRPr="00F874DF" w:rsidRDefault="00BA5D0D" w:rsidP="00BA5D0D">
      <w:pPr>
        <w:pStyle w:val="ListParagraph"/>
        <w:numPr>
          <w:ilvl w:val="0"/>
          <w:numId w:val="1"/>
        </w:numPr>
        <w:spacing w:after="0" w:line="240" w:lineRule="auto"/>
        <w:rPr>
          <w:rFonts w:ascii="Arial" w:hAnsi="Arial" w:cs="Arial"/>
          <w:szCs w:val="22"/>
          <w:lang w:eastAsia="en-GB"/>
        </w:rPr>
      </w:pPr>
      <w:r w:rsidRPr="00F874DF">
        <w:rPr>
          <w:rFonts w:ascii="Arial" w:hAnsi="Arial" w:cs="Arial"/>
          <w:szCs w:val="22"/>
        </w:rPr>
        <w:t xml:space="preserve">First established in 1902, Triumph Motorcycles celebrated 110 years of motorcycle manufacture in 2012. For more than three decades, Triumph Motorcycles has been based in Hinckley, Leicestershire, and has produced iconic bikes that perfectly blend authentic design, character, charisma and performance. </w:t>
      </w:r>
    </w:p>
    <w:p w14:paraId="73EE2C44" w14:textId="77777777" w:rsidR="00BA5D0D" w:rsidRPr="00F874DF" w:rsidRDefault="00BA5D0D" w:rsidP="00BA5D0D">
      <w:pPr>
        <w:pStyle w:val="ListParagraph"/>
        <w:ind w:left="0"/>
        <w:rPr>
          <w:rFonts w:ascii="Arial" w:hAnsi="Arial" w:cs="Arial"/>
          <w:szCs w:val="22"/>
        </w:rPr>
      </w:pPr>
    </w:p>
    <w:p w14:paraId="13253454" w14:textId="77777777" w:rsidR="00BA5D0D" w:rsidRPr="00F874DF" w:rsidRDefault="00BA5D0D" w:rsidP="00BA5D0D">
      <w:pPr>
        <w:pStyle w:val="ListParagraph"/>
        <w:numPr>
          <w:ilvl w:val="0"/>
          <w:numId w:val="1"/>
        </w:numPr>
        <w:spacing w:after="0" w:line="240" w:lineRule="auto"/>
        <w:rPr>
          <w:rFonts w:ascii="Arial" w:hAnsi="Arial" w:cs="Arial"/>
          <w:szCs w:val="22"/>
        </w:rPr>
      </w:pPr>
      <w:r w:rsidRPr="00F874DF">
        <w:rPr>
          <w:rFonts w:ascii="Arial" w:hAnsi="Arial" w:cs="Arial"/>
          <w:szCs w:val="22"/>
        </w:rPr>
        <w:t>Building around 65,000 bikes per year, Triumph is the largest British motorcycle manufacturer and has around 620 dealers across the world.</w:t>
      </w:r>
    </w:p>
    <w:p w14:paraId="1555254D" w14:textId="77777777" w:rsidR="00BA5D0D" w:rsidRPr="00F874DF" w:rsidRDefault="00BA5D0D" w:rsidP="00BA5D0D">
      <w:pPr>
        <w:pStyle w:val="ListParagraph"/>
        <w:ind w:left="0"/>
        <w:rPr>
          <w:rFonts w:ascii="Arial" w:hAnsi="Arial" w:cs="Arial"/>
          <w:szCs w:val="22"/>
        </w:rPr>
      </w:pPr>
    </w:p>
    <w:p w14:paraId="7E84C9F2" w14:textId="77777777" w:rsidR="00BA5D0D" w:rsidRPr="00F874DF" w:rsidRDefault="00BA5D0D" w:rsidP="00BA5D0D">
      <w:pPr>
        <w:pStyle w:val="ListParagraph"/>
        <w:numPr>
          <w:ilvl w:val="0"/>
          <w:numId w:val="1"/>
        </w:numPr>
        <w:spacing w:after="0" w:line="240" w:lineRule="auto"/>
        <w:rPr>
          <w:rFonts w:ascii="Arial" w:hAnsi="Arial" w:cs="Arial"/>
          <w:szCs w:val="22"/>
        </w:rPr>
      </w:pPr>
      <w:r w:rsidRPr="00F874DF">
        <w:rPr>
          <w:rFonts w:ascii="Arial" w:hAnsi="Arial" w:cs="Arial"/>
          <w:szCs w:val="22"/>
        </w:rPr>
        <w:t>This focus, innovation and engineering passion has today created a broad range of bikes suited to all motorcycle riders, including the iconic new Scrambler 1200, epic Speed Triple, the game changing all new Street Triple 765, the class defining Tiger 800, transcontinental Tiger 1200, iconic Triumph Bonneville family including the stunning Speed Twin, Bonneville Bobber, legendary Thruxton, accessible Street Twin, Street Scramble and iconic Bonneville T120 and T100, plus an exciting and accessible A2 range of Triumph motorcycles</w:t>
      </w:r>
    </w:p>
    <w:p w14:paraId="474433FD" w14:textId="77777777" w:rsidR="00BA5D0D" w:rsidRPr="00F874DF" w:rsidRDefault="00BA5D0D" w:rsidP="00BA5D0D">
      <w:pPr>
        <w:pStyle w:val="ListParagraph"/>
        <w:rPr>
          <w:rFonts w:ascii="Arial" w:hAnsi="Arial" w:cs="Arial"/>
          <w:szCs w:val="22"/>
        </w:rPr>
      </w:pPr>
    </w:p>
    <w:p w14:paraId="1E8B3A1E" w14:textId="77777777" w:rsidR="00BA5D0D" w:rsidRPr="00F874DF" w:rsidRDefault="00BA5D0D" w:rsidP="00BA5D0D">
      <w:pPr>
        <w:pStyle w:val="ListParagraph"/>
        <w:numPr>
          <w:ilvl w:val="0"/>
          <w:numId w:val="1"/>
        </w:numPr>
        <w:spacing w:after="0" w:line="240" w:lineRule="auto"/>
        <w:rPr>
          <w:rFonts w:ascii="Arial" w:hAnsi="Arial" w:cs="Arial"/>
          <w:szCs w:val="22"/>
        </w:rPr>
      </w:pPr>
      <w:r w:rsidRPr="00F874DF">
        <w:rPr>
          <w:rFonts w:ascii="Arial" w:hAnsi="Arial" w:cs="Arial"/>
          <w:szCs w:val="22"/>
        </w:rPr>
        <w:t xml:space="preserve">Triumph currently employs around 2,000 personnel worldwide and has subsidiary operations in the UK, North America, France, Germany, Spain, Italy, Japan, Sweden (Scandinavia), </w:t>
      </w:r>
      <w:proofErr w:type="gramStart"/>
      <w:r w:rsidRPr="00F874DF">
        <w:rPr>
          <w:rFonts w:ascii="Arial" w:hAnsi="Arial" w:cs="Arial"/>
          <w:szCs w:val="22"/>
        </w:rPr>
        <w:t>Benelux</w:t>
      </w:r>
      <w:proofErr w:type="gramEnd"/>
      <w:r w:rsidRPr="00F874DF">
        <w:rPr>
          <w:rFonts w:ascii="Arial" w:hAnsi="Arial" w:cs="Arial"/>
          <w:szCs w:val="22"/>
        </w:rPr>
        <w:t>, Brazil, India and Thailand as well as a network of independent distributors. Triumph has manufacturing facilities in Hinckley, Leicestershire, and Thailand plus CKD facilities in Brazil and India.</w:t>
      </w:r>
    </w:p>
    <w:p w14:paraId="5E415621" w14:textId="77777777" w:rsidR="00BA5D0D" w:rsidRPr="00F874DF" w:rsidRDefault="00BA5D0D" w:rsidP="00BA5D0D">
      <w:pPr>
        <w:pStyle w:val="ListParagraph"/>
        <w:rPr>
          <w:rFonts w:ascii="Arial" w:hAnsi="Arial" w:cs="Arial"/>
          <w:szCs w:val="22"/>
        </w:rPr>
      </w:pPr>
    </w:p>
    <w:p w14:paraId="0B9229E6" w14:textId="77777777" w:rsidR="00BA5D0D" w:rsidRPr="00F874DF" w:rsidRDefault="00BA5D0D" w:rsidP="00BA5D0D">
      <w:pPr>
        <w:pStyle w:val="ListParagraph"/>
        <w:numPr>
          <w:ilvl w:val="0"/>
          <w:numId w:val="1"/>
        </w:numPr>
        <w:spacing w:after="0" w:line="240" w:lineRule="auto"/>
        <w:rPr>
          <w:rFonts w:ascii="Arial" w:hAnsi="Arial" w:cs="Arial"/>
          <w:szCs w:val="22"/>
        </w:rPr>
      </w:pPr>
      <w:r w:rsidRPr="00F874DF">
        <w:rPr>
          <w:rFonts w:ascii="Arial" w:hAnsi="Arial" w:cs="Arial"/>
          <w:szCs w:val="22"/>
        </w:rPr>
        <w:t>The Triumph Bonneville, famously named to celebrate Triumph’s 1956 land speed record on the Bonneville Salt Flats in Utah, USA, was the original British superbike and a race-winner straight out of the crate. Chosen by famous motorcyclists of the past for its legendary handling, style, and character. It’s that handling, character and style, married to modern rider-focused technology that makes the new Bonneville family THE authentic modern classic choice today.</w:t>
      </w:r>
    </w:p>
    <w:p w14:paraId="015E2457" w14:textId="77777777" w:rsidR="00BA5D0D" w:rsidRPr="00F874DF" w:rsidRDefault="00BA5D0D" w:rsidP="00BA5D0D">
      <w:pPr>
        <w:pStyle w:val="ListParagraph"/>
        <w:rPr>
          <w:rFonts w:ascii="Arial" w:hAnsi="Arial" w:cs="Arial"/>
          <w:szCs w:val="22"/>
        </w:rPr>
      </w:pPr>
    </w:p>
    <w:p w14:paraId="13A4D189" w14:textId="77777777" w:rsidR="00BA5D0D" w:rsidRPr="00F874DF" w:rsidRDefault="00BA5D0D" w:rsidP="00BA5D0D">
      <w:pPr>
        <w:pStyle w:val="ListParagraph"/>
        <w:numPr>
          <w:ilvl w:val="0"/>
          <w:numId w:val="2"/>
        </w:numPr>
        <w:spacing w:after="0" w:line="240" w:lineRule="auto"/>
        <w:jc w:val="both"/>
        <w:rPr>
          <w:rFonts w:ascii="Arial" w:hAnsi="Arial" w:cs="Arial"/>
          <w:szCs w:val="22"/>
        </w:rPr>
      </w:pPr>
      <w:r w:rsidRPr="00F874DF">
        <w:rPr>
          <w:rFonts w:ascii="Arial" w:hAnsi="Arial" w:cs="Arial"/>
          <w:szCs w:val="22"/>
        </w:rPr>
        <w:t xml:space="preserve">Triumph has a glorious racing history, competing in and winning races in almost every class and field of motorcycle sporting achievement. From winning the second ever Isle of Man TT in 1908, through to 1960s road and track domination in Europe and America, right up to contemporary racing achievements with the 675cc Triumph triple powered 2014 Daytona 200 win, the 2014 Isle of Man </w:t>
      </w:r>
      <w:proofErr w:type="spellStart"/>
      <w:r w:rsidRPr="00F874DF">
        <w:rPr>
          <w:rFonts w:ascii="Arial" w:hAnsi="Arial" w:cs="Arial"/>
          <w:szCs w:val="22"/>
        </w:rPr>
        <w:t>Supersports</w:t>
      </w:r>
      <w:proofErr w:type="spellEnd"/>
      <w:r w:rsidRPr="00F874DF">
        <w:rPr>
          <w:rFonts w:ascii="Arial" w:hAnsi="Arial" w:cs="Arial"/>
          <w:szCs w:val="22"/>
        </w:rPr>
        <w:t xml:space="preserve"> TT, 2014 and 2015 British </w:t>
      </w:r>
      <w:proofErr w:type="spellStart"/>
      <w:r w:rsidRPr="00F874DF">
        <w:rPr>
          <w:rFonts w:ascii="Arial" w:hAnsi="Arial" w:cs="Arial"/>
          <w:szCs w:val="22"/>
        </w:rPr>
        <w:t>Supersports</w:t>
      </w:r>
      <w:proofErr w:type="spellEnd"/>
      <w:r w:rsidRPr="00F874DF">
        <w:rPr>
          <w:rFonts w:ascii="Arial" w:hAnsi="Arial" w:cs="Arial"/>
          <w:szCs w:val="22"/>
        </w:rPr>
        <w:t xml:space="preserve"> titles and World SuperSport racing. And now with the new generation of 765cc triple engine powering the 2019 Moto2™ championship, Triumph’s racing legend continues.</w:t>
      </w:r>
    </w:p>
    <w:p w14:paraId="35072387" w14:textId="77777777" w:rsidR="00BA5D0D" w:rsidRDefault="00BA5D0D" w:rsidP="00BA5D0D"/>
    <w:p w14:paraId="492582C0" w14:textId="77777777" w:rsidR="00BA5D0D" w:rsidRPr="00AB5971" w:rsidRDefault="00BA5D0D" w:rsidP="00B32381">
      <w:pPr>
        <w:rPr>
          <w:rFonts w:ascii="Arial" w:hAnsi="Arial" w:cs="Arial"/>
          <w:b/>
          <w:sz w:val="20"/>
          <w:szCs w:val="21"/>
          <w:lang w:val="en-US"/>
        </w:rPr>
      </w:pPr>
    </w:p>
    <w:sectPr w:rsidR="00BA5D0D" w:rsidRPr="00AB5971" w:rsidSect="00EF7EB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3B0852"/>
    <w:multiLevelType w:val="hybridMultilevel"/>
    <w:tmpl w:val="CE1C9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7A8056A1"/>
    <w:multiLevelType w:val="hybridMultilevel"/>
    <w:tmpl w:val="32E015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revisionView w:markup="0"/>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6600"/>
    <w:rsid w:val="000014BF"/>
    <w:rsid w:val="00020AC8"/>
    <w:rsid w:val="00021C2C"/>
    <w:rsid w:val="000858BE"/>
    <w:rsid w:val="000A631F"/>
    <w:rsid w:val="000B68DE"/>
    <w:rsid w:val="000D07F2"/>
    <w:rsid w:val="000E3FDB"/>
    <w:rsid w:val="000F27CB"/>
    <w:rsid w:val="000F4298"/>
    <w:rsid w:val="00106CF5"/>
    <w:rsid w:val="00111CC6"/>
    <w:rsid w:val="001132CC"/>
    <w:rsid w:val="00117C12"/>
    <w:rsid w:val="001449EC"/>
    <w:rsid w:val="0016581B"/>
    <w:rsid w:val="0016584A"/>
    <w:rsid w:val="001D39D3"/>
    <w:rsid w:val="001D3D3C"/>
    <w:rsid w:val="001E28E5"/>
    <w:rsid w:val="001F20E9"/>
    <w:rsid w:val="001F42B1"/>
    <w:rsid w:val="00204709"/>
    <w:rsid w:val="00217A6C"/>
    <w:rsid w:val="002210D9"/>
    <w:rsid w:val="002305F6"/>
    <w:rsid w:val="0023380B"/>
    <w:rsid w:val="00236600"/>
    <w:rsid w:val="00245230"/>
    <w:rsid w:val="002458A1"/>
    <w:rsid w:val="00254018"/>
    <w:rsid w:val="002646EB"/>
    <w:rsid w:val="00285B6E"/>
    <w:rsid w:val="00293CE5"/>
    <w:rsid w:val="002E40AA"/>
    <w:rsid w:val="002F55A0"/>
    <w:rsid w:val="00302E83"/>
    <w:rsid w:val="0031248F"/>
    <w:rsid w:val="003173AF"/>
    <w:rsid w:val="00353F53"/>
    <w:rsid w:val="003635FE"/>
    <w:rsid w:val="00372562"/>
    <w:rsid w:val="003735F5"/>
    <w:rsid w:val="00377C43"/>
    <w:rsid w:val="003838E1"/>
    <w:rsid w:val="003A3923"/>
    <w:rsid w:val="003A6EE1"/>
    <w:rsid w:val="003B0EEB"/>
    <w:rsid w:val="003B274D"/>
    <w:rsid w:val="003D1E41"/>
    <w:rsid w:val="003D29AA"/>
    <w:rsid w:val="0040367C"/>
    <w:rsid w:val="00440021"/>
    <w:rsid w:val="0044420A"/>
    <w:rsid w:val="0045576A"/>
    <w:rsid w:val="004661BC"/>
    <w:rsid w:val="00476188"/>
    <w:rsid w:val="004915BB"/>
    <w:rsid w:val="004C4803"/>
    <w:rsid w:val="004D25B0"/>
    <w:rsid w:val="004F69F8"/>
    <w:rsid w:val="00500529"/>
    <w:rsid w:val="0050180E"/>
    <w:rsid w:val="00512D95"/>
    <w:rsid w:val="00514D9F"/>
    <w:rsid w:val="00521DE7"/>
    <w:rsid w:val="00525022"/>
    <w:rsid w:val="00526FAE"/>
    <w:rsid w:val="005279B6"/>
    <w:rsid w:val="00555995"/>
    <w:rsid w:val="00562E6E"/>
    <w:rsid w:val="0056390E"/>
    <w:rsid w:val="00576014"/>
    <w:rsid w:val="00582B77"/>
    <w:rsid w:val="00595B3C"/>
    <w:rsid w:val="005C281C"/>
    <w:rsid w:val="005D2FB7"/>
    <w:rsid w:val="005D776A"/>
    <w:rsid w:val="005E0197"/>
    <w:rsid w:val="005E1178"/>
    <w:rsid w:val="005F51D6"/>
    <w:rsid w:val="006061F7"/>
    <w:rsid w:val="006102A4"/>
    <w:rsid w:val="00624023"/>
    <w:rsid w:val="00624BAA"/>
    <w:rsid w:val="00630B1C"/>
    <w:rsid w:val="00632039"/>
    <w:rsid w:val="006364AE"/>
    <w:rsid w:val="0064149A"/>
    <w:rsid w:val="006561E6"/>
    <w:rsid w:val="00666599"/>
    <w:rsid w:val="00666B44"/>
    <w:rsid w:val="006A09A5"/>
    <w:rsid w:val="006E14E3"/>
    <w:rsid w:val="006E1C95"/>
    <w:rsid w:val="006F25E2"/>
    <w:rsid w:val="00700E87"/>
    <w:rsid w:val="00702B68"/>
    <w:rsid w:val="00705004"/>
    <w:rsid w:val="00736CB9"/>
    <w:rsid w:val="007518E9"/>
    <w:rsid w:val="00763FA8"/>
    <w:rsid w:val="00785A5E"/>
    <w:rsid w:val="00785CCA"/>
    <w:rsid w:val="007A5F4E"/>
    <w:rsid w:val="007D2643"/>
    <w:rsid w:val="00817913"/>
    <w:rsid w:val="0087056F"/>
    <w:rsid w:val="00885D14"/>
    <w:rsid w:val="008A0AE0"/>
    <w:rsid w:val="008A0BC4"/>
    <w:rsid w:val="008B122A"/>
    <w:rsid w:val="008B47A9"/>
    <w:rsid w:val="008F0884"/>
    <w:rsid w:val="00900E15"/>
    <w:rsid w:val="00913B72"/>
    <w:rsid w:val="009231A9"/>
    <w:rsid w:val="0093152C"/>
    <w:rsid w:val="00937B9A"/>
    <w:rsid w:val="00940B0B"/>
    <w:rsid w:val="0094161D"/>
    <w:rsid w:val="00942450"/>
    <w:rsid w:val="0095238F"/>
    <w:rsid w:val="00961296"/>
    <w:rsid w:val="009628F9"/>
    <w:rsid w:val="00996E4A"/>
    <w:rsid w:val="009A7960"/>
    <w:rsid w:val="009B4F45"/>
    <w:rsid w:val="009C5564"/>
    <w:rsid w:val="009D4084"/>
    <w:rsid w:val="009E28E2"/>
    <w:rsid w:val="009E749C"/>
    <w:rsid w:val="009F5D17"/>
    <w:rsid w:val="009F68F7"/>
    <w:rsid w:val="00A15141"/>
    <w:rsid w:val="00A32768"/>
    <w:rsid w:val="00A35C93"/>
    <w:rsid w:val="00A52B03"/>
    <w:rsid w:val="00A57C2E"/>
    <w:rsid w:val="00A57FA5"/>
    <w:rsid w:val="00A9299F"/>
    <w:rsid w:val="00A953A0"/>
    <w:rsid w:val="00AB202C"/>
    <w:rsid w:val="00AC0FFA"/>
    <w:rsid w:val="00AE31AF"/>
    <w:rsid w:val="00AF0909"/>
    <w:rsid w:val="00B136DC"/>
    <w:rsid w:val="00B22BDA"/>
    <w:rsid w:val="00B2692A"/>
    <w:rsid w:val="00B32381"/>
    <w:rsid w:val="00B4192B"/>
    <w:rsid w:val="00B63023"/>
    <w:rsid w:val="00B651F7"/>
    <w:rsid w:val="00B8111F"/>
    <w:rsid w:val="00B834A9"/>
    <w:rsid w:val="00BA5D0D"/>
    <w:rsid w:val="00BB2CFA"/>
    <w:rsid w:val="00BB38C1"/>
    <w:rsid w:val="00BC2A7E"/>
    <w:rsid w:val="00BC5E7F"/>
    <w:rsid w:val="00BD50CD"/>
    <w:rsid w:val="00BD6AE4"/>
    <w:rsid w:val="00C01227"/>
    <w:rsid w:val="00C10C1C"/>
    <w:rsid w:val="00C13C44"/>
    <w:rsid w:val="00C21CC4"/>
    <w:rsid w:val="00C224D7"/>
    <w:rsid w:val="00C3534B"/>
    <w:rsid w:val="00C43787"/>
    <w:rsid w:val="00C51924"/>
    <w:rsid w:val="00C5462A"/>
    <w:rsid w:val="00C579DD"/>
    <w:rsid w:val="00C832E8"/>
    <w:rsid w:val="00C93584"/>
    <w:rsid w:val="00CA0324"/>
    <w:rsid w:val="00CB0A4B"/>
    <w:rsid w:val="00CB58B0"/>
    <w:rsid w:val="00CC7011"/>
    <w:rsid w:val="00CD56F4"/>
    <w:rsid w:val="00CF738E"/>
    <w:rsid w:val="00D05468"/>
    <w:rsid w:val="00D222A6"/>
    <w:rsid w:val="00D22AA4"/>
    <w:rsid w:val="00D447FE"/>
    <w:rsid w:val="00D460B7"/>
    <w:rsid w:val="00D55D0C"/>
    <w:rsid w:val="00D716FA"/>
    <w:rsid w:val="00DC0268"/>
    <w:rsid w:val="00DC69D9"/>
    <w:rsid w:val="00DD6F73"/>
    <w:rsid w:val="00DE690B"/>
    <w:rsid w:val="00E00565"/>
    <w:rsid w:val="00E03BD4"/>
    <w:rsid w:val="00E4544A"/>
    <w:rsid w:val="00E6504E"/>
    <w:rsid w:val="00E85BCB"/>
    <w:rsid w:val="00EA06EF"/>
    <w:rsid w:val="00EA4390"/>
    <w:rsid w:val="00EB77DC"/>
    <w:rsid w:val="00EF7806"/>
    <w:rsid w:val="00EF7EBC"/>
    <w:rsid w:val="00F018F7"/>
    <w:rsid w:val="00F04A83"/>
    <w:rsid w:val="00F068F3"/>
    <w:rsid w:val="00F16E57"/>
    <w:rsid w:val="00F24558"/>
    <w:rsid w:val="00F4390A"/>
    <w:rsid w:val="00F545D8"/>
    <w:rsid w:val="00F65546"/>
    <w:rsid w:val="00F94A80"/>
    <w:rsid w:val="00F9583E"/>
    <w:rsid w:val="00FA2360"/>
    <w:rsid w:val="00FC27D8"/>
    <w:rsid w:val="00FE21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37BE9"/>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2381"/>
    <w:pPr>
      <w:spacing w:after="200" w:line="276" w:lineRule="auto"/>
      <w:ind w:left="720"/>
      <w:contextualSpacing/>
    </w:pPr>
    <w:rPr>
      <w:rFonts w:eastAsiaTheme="minorEastAsia"/>
      <w:sz w:val="22"/>
      <w:szCs w:val="28"/>
      <w:lang w:eastAsia="ja-JP" w:bidi="th-TH"/>
    </w:rPr>
  </w:style>
  <w:style w:type="character" w:styleId="Hyperlink">
    <w:name w:val="Hyperlink"/>
    <w:basedOn w:val="DefaultParagraphFont"/>
    <w:uiPriority w:val="99"/>
    <w:unhideWhenUsed/>
    <w:rsid w:val="00BA5D0D"/>
    <w:rPr>
      <w:color w:val="0000FF"/>
      <w:u w:val="single"/>
    </w:rPr>
  </w:style>
  <w:style w:type="paragraph" w:styleId="BalloonText">
    <w:name w:val="Balloon Text"/>
    <w:basedOn w:val="Normal"/>
    <w:link w:val="BalloonTextChar"/>
    <w:uiPriority w:val="99"/>
    <w:semiHidden/>
    <w:unhideWhenUsed/>
    <w:rsid w:val="001132CC"/>
    <w:rPr>
      <w:rFonts w:ascii="Tahoma" w:hAnsi="Tahoma" w:cs="Tahoma"/>
      <w:sz w:val="16"/>
      <w:szCs w:val="16"/>
    </w:rPr>
  </w:style>
  <w:style w:type="character" w:customStyle="1" w:styleId="BalloonTextChar">
    <w:name w:val="Balloon Text Char"/>
    <w:basedOn w:val="DefaultParagraphFont"/>
    <w:link w:val="BalloonText"/>
    <w:uiPriority w:val="99"/>
    <w:semiHidden/>
    <w:rsid w:val="001132C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2381"/>
    <w:pPr>
      <w:spacing w:after="200" w:line="276" w:lineRule="auto"/>
      <w:ind w:left="720"/>
      <w:contextualSpacing/>
    </w:pPr>
    <w:rPr>
      <w:rFonts w:eastAsiaTheme="minorEastAsia"/>
      <w:sz w:val="22"/>
      <w:szCs w:val="28"/>
      <w:lang w:eastAsia="ja-JP" w:bidi="th-TH"/>
    </w:rPr>
  </w:style>
  <w:style w:type="character" w:styleId="Hyperlink">
    <w:name w:val="Hyperlink"/>
    <w:basedOn w:val="DefaultParagraphFont"/>
    <w:uiPriority w:val="99"/>
    <w:unhideWhenUsed/>
    <w:rsid w:val="00BA5D0D"/>
    <w:rPr>
      <w:color w:val="0000FF"/>
      <w:u w:val="single"/>
    </w:rPr>
  </w:style>
  <w:style w:type="paragraph" w:styleId="BalloonText">
    <w:name w:val="Balloon Text"/>
    <w:basedOn w:val="Normal"/>
    <w:link w:val="BalloonTextChar"/>
    <w:uiPriority w:val="99"/>
    <w:semiHidden/>
    <w:unhideWhenUsed/>
    <w:rsid w:val="001132CC"/>
    <w:rPr>
      <w:rFonts w:ascii="Tahoma" w:hAnsi="Tahoma" w:cs="Tahoma"/>
      <w:sz w:val="16"/>
      <w:szCs w:val="16"/>
    </w:rPr>
  </w:style>
  <w:style w:type="character" w:customStyle="1" w:styleId="BalloonTextChar">
    <w:name w:val="Balloon Text Char"/>
    <w:basedOn w:val="DefaultParagraphFont"/>
    <w:link w:val="BalloonText"/>
    <w:uiPriority w:val="99"/>
    <w:semiHidden/>
    <w:rsid w:val="001132C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033016">
      <w:bodyDiv w:val="1"/>
      <w:marLeft w:val="0"/>
      <w:marRight w:val="0"/>
      <w:marTop w:val="0"/>
      <w:marBottom w:val="0"/>
      <w:divBdr>
        <w:top w:val="none" w:sz="0" w:space="0" w:color="auto"/>
        <w:left w:val="none" w:sz="0" w:space="0" w:color="auto"/>
        <w:bottom w:val="none" w:sz="0" w:space="0" w:color="auto"/>
        <w:right w:val="none" w:sz="0" w:space="0" w:color="auto"/>
      </w:divBdr>
    </w:div>
    <w:div w:id="916282845">
      <w:bodyDiv w:val="1"/>
      <w:marLeft w:val="0"/>
      <w:marRight w:val="0"/>
      <w:marTop w:val="0"/>
      <w:marBottom w:val="0"/>
      <w:divBdr>
        <w:top w:val="none" w:sz="0" w:space="0" w:color="auto"/>
        <w:left w:val="none" w:sz="0" w:space="0" w:color="auto"/>
        <w:bottom w:val="none" w:sz="0" w:space="0" w:color="auto"/>
        <w:right w:val="none" w:sz="0" w:space="0" w:color="auto"/>
      </w:divBdr>
    </w:div>
    <w:div w:id="1094590834">
      <w:bodyDiv w:val="1"/>
      <w:marLeft w:val="0"/>
      <w:marRight w:val="0"/>
      <w:marTop w:val="0"/>
      <w:marBottom w:val="0"/>
      <w:divBdr>
        <w:top w:val="none" w:sz="0" w:space="0" w:color="auto"/>
        <w:left w:val="none" w:sz="0" w:space="0" w:color="auto"/>
        <w:bottom w:val="none" w:sz="0" w:space="0" w:color="auto"/>
        <w:right w:val="none" w:sz="0" w:space="0" w:color="auto"/>
      </w:divBdr>
      <w:divsChild>
        <w:div w:id="604271020">
          <w:marLeft w:val="0"/>
          <w:marRight w:val="0"/>
          <w:marTop w:val="0"/>
          <w:marBottom w:val="0"/>
          <w:divBdr>
            <w:top w:val="none" w:sz="0" w:space="0" w:color="auto"/>
            <w:left w:val="none" w:sz="0" w:space="0" w:color="auto"/>
            <w:bottom w:val="none" w:sz="0" w:space="0" w:color="auto"/>
            <w:right w:val="none" w:sz="0" w:space="0" w:color="auto"/>
          </w:divBdr>
        </w:div>
        <w:div w:id="1917785942">
          <w:marLeft w:val="0"/>
          <w:marRight w:val="0"/>
          <w:marTop w:val="0"/>
          <w:marBottom w:val="0"/>
          <w:divBdr>
            <w:top w:val="none" w:sz="0" w:space="0" w:color="auto"/>
            <w:left w:val="none" w:sz="0" w:space="0" w:color="auto"/>
            <w:bottom w:val="none" w:sz="0" w:space="0" w:color="auto"/>
            <w:right w:val="none" w:sz="0" w:space="0" w:color="auto"/>
          </w:divBdr>
        </w:div>
        <w:div w:id="1575817543">
          <w:marLeft w:val="0"/>
          <w:marRight w:val="0"/>
          <w:marTop w:val="0"/>
          <w:marBottom w:val="0"/>
          <w:divBdr>
            <w:top w:val="none" w:sz="0" w:space="0" w:color="auto"/>
            <w:left w:val="none" w:sz="0" w:space="0" w:color="auto"/>
            <w:bottom w:val="none" w:sz="0" w:space="0" w:color="auto"/>
            <w:right w:val="none" w:sz="0" w:space="0" w:color="auto"/>
          </w:divBdr>
        </w:div>
        <w:div w:id="1315064130">
          <w:marLeft w:val="0"/>
          <w:marRight w:val="0"/>
          <w:marTop w:val="0"/>
          <w:marBottom w:val="0"/>
          <w:divBdr>
            <w:top w:val="none" w:sz="0" w:space="0" w:color="auto"/>
            <w:left w:val="none" w:sz="0" w:space="0" w:color="auto"/>
            <w:bottom w:val="none" w:sz="0" w:space="0" w:color="auto"/>
            <w:right w:val="none" w:sz="0" w:space="0" w:color="auto"/>
          </w:divBdr>
        </w:div>
        <w:div w:id="384571889">
          <w:marLeft w:val="0"/>
          <w:marRight w:val="0"/>
          <w:marTop w:val="0"/>
          <w:marBottom w:val="0"/>
          <w:divBdr>
            <w:top w:val="none" w:sz="0" w:space="0" w:color="auto"/>
            <w:left w:val="none" w:sz="0" w:space="0" w:color="auto"/>
            <w:bottom w:val="none" w:sz="0" w:space="0" w:color="auto"/>
            <w:right w:val="none" w:sz="0" w:space="0" w:color="auto"/>
          </w:divBdr>
        </w:div>
        <w:div w:id="910508831">
          <w:marLeft w:val="0"/>
          <w:marRight w:val="0"/>
          <w:marTop w:val="0"/>
          <w:marBottom w:val="0"/>
          <w:divBdr>
            <w:top w:val="none" w:sz="0" w:space="0" w:color="auto"/>
            <w:left w:val="none" w:sz="0" w:space="0" w:color="auto"/>
            <w:bottom w:val="none" w:sz="0" w:space="0" w:color="auto"/>
            <w:right w:val="none" w:sz="0" w:space="0" w:color="auto"/>
          </w:divBdr>
        </w:div>
        <w:div w:id="673072356">
          <w:marLeft w:val="0"/>
          <w:marRight w:val="0"/>
          <w:marTop w:val="0"/>
          <w:marBottom w:val="0"/>
          <w:divBdr>
            <w:top w:val="none" w:sz="0" w:space="0" w:color="auto"/>
            <w:left w:val="none" w:sz="0" w:space="0" w:color="auto"/>
            <w:bottom w:val="none" w:sz="0" w:space="0" w:color="auto"/>
            <w:right w:val="none" w:sz="0" w:space="0" w:color="auto"/>
          </w:divBdr>
        </w:div>
        <w:div w:id="96172225">
          <w:marLeft w:val="0"/>
          <w:marRight w:val="0"/>
          <w:marTop w:val="0"/>
          <w:marBottom w:val="0"/>
          <w:divBdr>
            <w:top w:val="none" w:sz="0" w:space="0" w:color="auto"/>
            <w:left w:val="none" w:sz="0" w:space="0" w:color="auto"/>
            <w:bottom w:val="none" w:sz="0" w:space="0" w:color="auto"/>
            <w:right w:val="none" w:sz="0" w:space="0" w:color="auto"/>
          </w:divBdr>
        </w:div>
      </w:divsChild>
    </w:div>
    <w:div w:id="174629476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hyperlink" Target="mailto:Tom.Robinson@Triumph.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728</Words>
  <Characters>4155</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Triumph Motorcycles LTD</Company>
  <LinksUpToDate>false</LinksUpToDate>
  <CharactersWithSpaces>4874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Tremayne</dc:creator>
  <cp:lastModifiedBy>Tom Robinson</cp:lastModifiedBy>
  <cp:revision>2</cp:revision>
  <dcterms:created xsi:type="dcterms:W3CDTF">2019-07-09T14:16:00Z</dcterms:created>
  <dcterms:modified xsi:type="dcterms:W3CDTF">2019-07-09T14:16:00Z</dcterms:modified>
</cp:coreProperties>
</file>